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Rounded MT Bold" w:hAnsi="Arial Rounded MT Bold"/>
          <w:color w:val="FFFFFF" w:themeColor="background1"/>
          <w:sz w:val="72"/>
          <w:szCs w:val="72"/>
        </w:rPr>
      </w:pPr>
      <w:r>
        <w:rPr>
          <w:rFonts w:ascii="Arial Rounded MT Bold" w:hAnsi="Arial Rounded MT Bold"/>
          <w:color w:val="FFFFFF" w:themeColor="background1"/>
          <w:sz w:val="72"/>
          <w:szCs w:val="72"/>
        </w:rPr>
        <w:softHyphen/>
        <mc:AlternateContent>
          <mc:Choice Requires="wps">
            <w:drawing>
              <wp:anchor behindDoc="1" distT="0" distB="0" distL="114300" distR="114300" simplePos="0" locked="0" layoutInCell="1" allowOverlap="1" relativeHeight="2" wp14:anchorId="31EC7C67">
                <wp:simplePos x="0" y="0"/>
                <wp:positionH relativeFrom="page">
                  <wp:posOffset>271780</wp:posOffset>
                </wp:positionH>
                <wp:positionV relativeFrom="paragraph">
                  <wp:posOffset>36830</wp:posOffset>
                </wp:positionV>
                <wp:extent cx="14531975" cy="9973310"/>
                <wp:effectExtent l="0" t="0" r="23495" b="2857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1400" cy="9972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335000" cy="800735"/>
                                  <wp:effectExtent l="0" t="0" r="0" b="0"/>
                                  <wp:docPr id="3" name="Picture 4" descr="\\srv-sto-fc-02\CP$\01-Dir-C\13- service Coordination\5. Pôle coordination-animation\1. Communication\03- publicité des bénéficiaires\2014-2020\1- visuel pub pour MO\bandeau\Bandeau-sans logo format portra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4" descr="\\srv-sto-fc-02\CP$\01-Dir-C\13- service Coordination\5. Pôle coordination-animation\1. Communication\03- publicité des bénéficiaires\2014-2020\1- visuel pub pour MO\bandeau\Bandeau-sans logo format portra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0" cy="800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4472c4" stroked="t" style="position:absolute;margin-left:21.4pt;margin-top:2.9pt;width:1144.15pt;height:785.2pt;mso-position-horizontal-relative:page" wp14:anchorId="31EC7C67">
                <w10:wrap type="square"/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335000" cy="800735"/>
                            <wp:effectExtent l="0" t="0" r="0" b="0"/>
                            <wp:docPr id="4" name="Picture 4" descr="\\srv-sto-fc-02\CP$\01-Dir-C\13- service Coordination\5. Pôle coordination-animation\1. Communication\03- publicité des bénéficiaires\2014-2020\1- visuel pub pour MO\bandeau\Bandeau-sans logo format portra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srv-sto-fc-02\CP$\01-Dir-C\13- service Coordination\5. Pôle coordination-animation\1. Communication\03- publicité des bénéficiaires\2014-2020\1- visuel pub pour MO\bandeau\Bandeau-sans logo format portra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0" cy="800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-68580</wp:posOffset>
                </wp:positionH>
                <wp:positionV relativeFrom="paragraph">
                  <wp:posOffset>309245</wp:posOffset>
                </wp:positionV>
                <wp:extent cx="13771880" cy="9051290"/>
                <wp:effectExtent l="0" t="0" r="0" b="0"/>
                <wp:wrapSquare wrapText="bothSides"/>
                <wp:docPr id="5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1880" cy="90512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margin" w:leftFromText="141" w:rightFromText="141" w:tblpX="0" w:tblpY="487" w:topFromText="0" w:vertAnchor="text"/>
                              <w:tblW w:w="21688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21688"/>
                            </w:tblGrid>
                            <w:tr>
                              <w:trPr/>
                              <w:tc>
                                <w:tcPr>
                                  <w:tcW w:w="2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La « création d’un service de médiation numérique au plus près des habitants » 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 xml:space="preserve">portée l’association ACIAH est financée par le Fond Européen Agricole pour le DEveloppement Rural dans le cadre du programme LEADER 2014-2020 du GAL Châteaubriant-Derval pour l’année 2020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entury Gothic" w:hAnsi="Century Gothic"/>
                                      <w:b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5715">
                                        <wp:extent cx="10834370" cy="3431540"/>
                                        <wp:effectExtent l="0" t="0" r="0" b="0"/>
                                        <wp:docPr id="6" name="Picture 3" descr="\\srv-sto-fc-02\CP$\01-Dir-C\13- service Coordination\5. Pôle coordination-animation\1. Communication\03- publicité des bénéficiaires\2014-2020\1- visuel pub pour MO\FEADER\visuel FEADER Leader.jp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3" descr="\\srv-sto-fc-02\CP$\01-Dir-C\13- service Coordination\5. Pôle coordination-animation\1. Communication\03- publicité des bénéficiaires\2014-2020\1- visuel pub pour MO\FEADER\visuel FEADER Leader.jp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34370" cy="3431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4.4pt;height:712.7pt;mso-wrap-distance-left:7.05pt;mso-wrap-distance-right:7.05pt;mso-wrap-distance-top:0pt;mso-wrap-distance-bottom:0pt;margin-top:24.35pt;mso-position-vertical-relative:text;margin-left:-5.4pt;mso-position-horizontal-relative:margin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margin" w:leftFromText="141" w:rightFromText="141" w:tblpX="0" w:tblpY="487" w:topFromText="0" w:vertAnchor="text"/>
                        <w:tblW w:w="21688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21688"/>
                      </w:tblGrid>
                      <w:tr>
                        <w:trPr/>
                        <w:tc>
                          <w:tcPr>
                            <w:tcW w:w="2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La « création d’un service de médiation numérique au plus près des habitants » </w:t>
                              <w:pict>
                                <v:rect id="shape_0" ID="Zone de texte 2" fillcolor="white" stroked="t" style="position:absolute;margin-left:-5.4pt;margin-top:13.9pt;width:228.7pt;height:260.95pt" wp14:anchorId="1A6FC482">
                                  <w10:wrap type="square"/>
                                  <v:fill o:detectmouseclick="t" type="solid" color2="black"/>
                                  <v:stroke color="black" weight="9360" joinstyle="miter" endcap="flat"/>
                                  <v:textbox>
                                    <w:txbxContent>
                                      <w:p>
                                        <w:pPr>
                                          <w:pStyle w:val="NoSpacing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  <w:drawing>
                                            <wp:inline distT="0" distB="9525" distL="0" distR="0">
                                              <wp:extent cx="2295525" cy="2524760"/>
                                              <wp:effectExtent l="0" t="0" r="0" b="0"/>
                                              <wp:docPr id="8" name="Image 216" descr="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Image 216" descr="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295525" cy="25247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44"/>
                                            <w:szCs w:val="44"/>
                                          </w:rPr>
                                          <w:t>Groupe d’Action Locale</w:t>
                                        </w:r>
                                      </w:p>
                                      <w:p>
                                        <w:pPr>
                                          <w:pStyle w:val="NoSpacing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44"/>
                                            <w:szCs w:val="44"/>
                                          </w:rPr>
                                          <w:t>Châteaubriant-Derval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portée l’association ACIAH est financée par le Fond Européen Agricole pour le DEveloppement Rural dans le cadre du programme LEADER 2014-2020 du GAL Châteaubriant-Derval pour l’année 2020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entury Gothic" w:hAnsi="Century Gothic"/>
                                <w:b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5715">
                                  <wp:extent cx="10834370" cy="3431540"/>
                                  <wp:effectExtent l="0" t="0" r="0" b="0"/>
                                  <wp:docPr id="9" name="Picture 3" descr="\\srv-sto-fc-02\CP$\01-Dir-C\13- service Coordination\5. Pôle coordination-animation\1. Communication\03- publicité des bénéficiaires\2014-2020\1- visuel pub pour MO\FEADER\visuel FEADER Leader.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3" descr="\\srv-sto-fc-02\CP$\01-Dir-C\13- service Coordination\5. Pôle coordination-animation\1. Communication\03- publicité des bénéficiaires\2014-2020\1- visuel pub pour MO\FEADER\visuel FEADER Leader.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4370" cy="3431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1A6FC482">
                <wp:simplePos x="0" y="0"/>
                <wp:positionH relativeFrom="column">
                  <wp:posOffset>-68580</wp:posOffset>
                </wp:positionH>
                <wp:positionV relativeFrom="paragraph">
                  <wp:posOffset>176530</wp:posOffset>
                </wp:positionV>
                <wp:extent cx="2905760" cy="3315335"/>
                <wp:effectExtent l="0" t="0" r="28575" b="19050"/>
                <wp:wrapSquare wrapText="bothSides"/>
                <wp:docPr id="1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00" cy="33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9525" distL="0" distR="0">
                                  <wp:extent cx="2295525" cy="2524760"/>
                                  <wp:effectExtent l="0" t="0" r="0" b="0"/>
                                  <wp:docPr id="12" name="Image 2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2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2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Groupe d’Action Locale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Châteaubriant-Derval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-5.4pt;margin-top:13.9pt;width:228.7pt;height:260.95pt" wp14:anchorId="1A6FC48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/>
                        <w:drawing>
                          <wp:inline distT="0" distB="9525" distL="0" distR="0">
                            <wp:extent cx="2295525" cy="2524760"/>
                            <wp:effectExtent l="0" t="0" r="0" b="0"/>
                            <wp:docPr id="13" name="Image 2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2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2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Groupe d’Action Locale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Châteaubriant-Derval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 Rounded MT Bold" w:hAnsi="Arial Rounded MT Bold"/>
          <w:color w:val="FFFFFF" w:themeColor="background1"/>
          <w:sz w:val="16"/>
          <w:szCs w:val="16"/>
        </w:rPr>
      </w:pPr>
      <w:r>
        <w:rPr>
          <w:rFonts w:ascii="Arial Rounded MT Bold" w:hAnsi="Arial Rounded MT Bold"/>
          <w:color w:val="FFFFFF" w:themeColor="background1"/>
          <w:sz w:val="16"/>
          <w:szCs w:val="16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23811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rlito">
    <w:altName w:val="Calibri"/>
    <w:charset w:val="01"/>
    <w:family w:val="swiss"/>
    <w:pitch w:val="default"/>
  </w:font>
  <w:font w:name="Arial Rounded MT Bold">
    <w:charset w:val="01"/>
    <w:family w:val="swiss"/>
    <w:pitch w:val="default"/>
  </w:font>
  <w:font w:name="Century Gothic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rlito" w:hAnsi="Carlito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Carlito" w:hAnsi="Carlito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rlito" w:hAnsi="Carlito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rlito" w:hAnsi="Carlito" w:cs="FreeSans"/>
    </w:rPr>
  </w:style>
  <w:style w:type="paragraph" w:styleId="NoSpacing">
    <w:name w:val="No Spacing"/>
    <w:uiPriority w:val="1"/>
    <w:qFormat/>
    <w:rsid w:val="004a2d9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f6c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LibreOffice/5.1.5.2$Linux_x86 LibreOffice_project/7a864d8825610a8c07cfc3bc01dd4fce6a9447e5</Application>
  <Pages>1</Pages>
  <Words>46</Words>
  <Characters>267</Characters>
  <CharactersWithSpaces>310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2020-05-29T13:37:00Z</dcterms:created>
  <dc:creator>Nolwenn DILER</dc:creator>
  <dc:description/>
  <dc:language>fr-FR</dc:language>
  <cp:lastModifiedBy/>
  <dcterms:modified xsi:type="dcterms:W3CDTF">2021-05-24T12:45:04Z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